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sz w:val="32"/>
          <w:szCs w:val="32"/>
        </w:rPr>
      </w:pPr>
      <w:r>
        <w:rPr>
          <w:rFonts w:hint="eastAsia" w:ascii="黑体" w:hAnsi="黑体" w:eastAsia="黑体"/>
          <w:sz w:val="32"/>
          <w:szCs w:val="32"/>
        </w:rPr>
        <w:t>附件1：</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贵州财经大学拟推选参加全省大学生网络文化节和全省高校网络教育优秀作品推选展示活动的公示名单</w:t>
      </w:r>
    </w:p>
    <w:p>
      <w:pPr>
        <w:jc w:val="left"/>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一、学生组</w:t>
      </w:r>
    </w:p>
    <w:tbl>
      <w:tblPr>
        <w:tblStyle w:val="3"/>
        <w:tblpPr w:leftFromText="180" w:rightFromText="180" w:vertAnchor="text" w:horzAnchor="page" w:tblpXSpec="center" w:tblpY="316"/>
        <w:tblOverlap w:val="never"/>
        <w:tblW w:w="9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644"/>
        <w:gridCol w:w="3727"/>
        <w:gridCol w:w="1968"/>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276" w:type="dxa"/>
            <w:vAlign w:val="center"/>
          </w:tcPr>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作品</w:t>
            </w:r>
          </w:p>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类别</w:t>
            </w:r>
          </w:p>
        </w:tc>
        <w:tc>
          <w:tcPr>
            <w:tcW w:w="644" w:type="dxa"/>
            <w:vAlign w:val="center"/>
          </w:tcPr>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序号</w:t>
            </w:r>
          </w:p>
        </w:tc>
        <w:tc>
          <w:tcPr>
            <w:tcW w:w="3727" w:type="dxa"/>
            <w:vAlign w:val="center"/>
          </w:tcPr>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作品名称</w:t>
            </w:r>
          </w:p>
        </w:tc>
        <w:tc>
          <w:tcPr>
            <w:tcW w:w="1968"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部门/学院</w:t>
            </w:r>
          </w:p>
        </w:tc>
        <w:tc>
          <w:tcPr>
            <w:tcW w:w="2124" w:type="dxa"/>
            <w:vAlign w:val="center"/>
          </w:tcPr>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276" w:type="dxa"/>
            <w:vMerge w:val="restart"/>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动漫作品</w:t>
            </w:r>
          </w:p>
        </w:tc>
        <w:tc>
          <w:tcPr>
            <w:tcW w:w="64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1</w:t>
            </w:r>
          </w:p>
        </w:tc>
        <w:tc>
          <w:tcPr>
            <w:tcW w:w="3727"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《翻越“贫困”这座大山》</w:t>
            </w:r>
          </w:p>
        </w:tc>
        <w:tc>
          <w:tcPr>
            <w:tcW w:w="1968" w:type="dxa"/>
            <w:vAlign w:val="center"/>
          </w:tcPr>
          <w:p>
            <w:pPr>
              <w:adjustRightInd w:val="0"/>
              <w:snapToGrid w:val="0"/>
              <w:spacing w:line="400" w:lineRule="exact"/>
              <w:jc w:val="center"/>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密西歇根学院</w:t>
            </w:r>
          </w:p>
        </w:tc>
        <w:tc>
          <w:tcPr>
            <w:tcW w:w="212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胡馨月、刘玖洋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276" w:type="dxa"/>
            <w:vMerge w:val="continue"/>
            <w:vAlign w:val="center"/>
          </w:tcPr>
          <w:p>
            <w:pPr>
              <w:jc w:val="center"/>
              <w:rPr>
                <w:rFonts w:hint="eastAsia" w:ascii="宋体" w:hAnsi="宋体" w:eastAsia="宋体" w:cs="宋体"/>
                <w:sz w:val="22"/>
                <w:szCs w:val="22"/>
                <w:vertAlign w:val="baseline"/>
              </w:rPr>
            </w:pPr>
          </w:p>
        </w:tc>
        <w:tc>
          <w:tcPr>
            <w:tcW w:w="64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2</w:t>
            </w:r>
          </w:p>
        </w:tc>
        <w:tc>
          <w:tcPr>
            <w:tcW w:w="3727"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谨防网络赌博</w:t>
            </w:r>
          </w:p>
        </w:tc>
        <w:tc>
          <w:tcPr>
            <w:tcW w:w="1968" w:type="dxa"/>
            <w:vAlign w:val="center"/>
          </w:tcPr>
          <w:p>
            <w:pPr>
              <w:adjustRightInd w:val="0"/>
              <w:snapToGrid w:val="0"/>
              <w:spacing w:line="400" w:lineRule="exact"/>
              <w:jc w:val="center"/>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会计学院</w:t>
            </w:r>
          </w:p>
        </w:tc>
        <w:tc>
          <w:tcPr>
            <w:tcW w:w="212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熊敏、李雄、吴满姬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276" w:type="dxa"/>
            <w:vMerge w:val="restart"/>
            <w:vAlign w:val="center"/>
          </w:tcPr>
          <w:p>
            <w:pPr>
              <w:jc w:val="center"/>
              <w:rPr>
                <w:rFonts w:hint="eastAsia" w:ascii="宋体" w:hAnsi="宋体" w:eastAsia="宋体" w:cs="宋体"/>
                <w:sz w:val="22"/>
                <w:szCs w:val="22"/>
                <w:vertAlign w:val="baseline"/>
              </w:rPr>
            </w:pPr>
            <w:r>
              <w:rPr>
                <w:rFonts w:hint="eastAsia" w:ascii="宋体" w:hAnsi="宋体" w:eastAsia="宋体" w:cs="宋体"/>
                <w:b w:val="0"/>
                <w:bCs w:val="0"/>
                <w:sz w:val="22"/>
                <w:szCs w:val="22"/>
              </w:rPr>
              <w:t>公益广告作品</w:t>
            </w:r>
          </w:p>
        </w:tc>
        <w:tc>
          <w:tcPr>
            <w:tcW w:w="64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1</w:t>
            </w:r>
          </w:p>
        </w:tc>
        <w:tc>
          <w:tcPr>
            <w:tcW w:w="3727"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我们心在一起，携手抗疫</w:t>
            </w:r>
          </w:p>
        </w:tc>
        <w:tc>
          <w:tcPr>
            <w:tcW w:w="1968" w:type="dxa"/>
            <w:vAlign w:val="center"/>
          </w:tcPr>
          <w:p>
            <w:pPr>
              <w:adjustRightInd w:val="0"/>
              <w:snapToGrid w:val="0"/>
              <w:spacing w:line="400" w:lineRule="exact"/>
              <w:jc w:val="center"/>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艺术学院</w:t>
            </w:r>
          </w:p>
        </w:tc>
        <w:tc>
          <w:tcPr>
            <w:tcW w:w="212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欧惠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276" w:type="dxa"/>
            <w:vMerge w:val="continue"/>
            <w:vAlign w:val="center"/>
          </w:tcPr>
          <w:p>
            <w:pPr>
              <w:jc w:val="center"/>
              <w:rPr>
                <w:rFonts w:hint="eastAsia" w:ascii="宋体" w:hAnsi="宋体" w:eastAsia="宋体" w:cs="宋体"/>
                <w:b w:val="0"/>
                <w:bCs w:val="0"/>
                <w:sz w:val="22"/>
                <w:szCs w:val="22"/>
              </w:rPr>
            </w:pPr>
          </w:p>
        </w:tc>
        <w:tc>
          <w:tcPr>
            <w:tcW w:w="64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2</w:t>
            </w:r>
          </w:p>
        </w:tc>
        <w:tc>
          <w:tcPr>
            <w:tcW w:w="3727"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光盘行动公益广告——贵财膳堂篇</w:t>
            </w:r>
          </w:p>
        </w:tc>
        <w:tc>
          <w:tcPr>
            <w:tcW w:w="1968" w:type="dxa"/>
            <w:vAlign w:val="center"/>
          </w:tcPr>
          <w:p>
            <w:pPr>
              <w:adjustRightInd w:val="0"/>
              <w:snapToGrid w:val="0"/>
              <w:spacing w:line="400" w:lineRule="exact"/>
              <w:jc w:val="center"/>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党委宣传部</w:t>
            </w:r>
          </w:p>
        </w:tc>
        <w:tc>
          <w:tcPr>
            <w:tcW w:w="212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罗雪玉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276" w:type="dxa"/>
            <w:vMerge w:val="continue"/>
            <w:vAlign w:val="center"/>
          </w:tcPr>
          <w:p>
            <w:pPr>
              <w:jc w:val="center"/>
              <w:rPr>
                <w:rFonts w:hint="eastAsia" w:ascii="宋体" w:hAnsi="宋体" w:eastAsia="宋体" w:cs="宋体"/>
                <w:b w:val="0"/>
                <w:bCs w:val="0"/>
                <w:sz w:val="22"/>
                <w:szCs w:val="22"/>
              </w:rPr>
            </w:pPr>
          </w:p>
        </w:tc>
        <w:tc>
          <w:tcPr>
            <w:tcW w:w="64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3</w:t>
            </w:r>
          </w:p>
        </w:tc>
        <w:tc>
          <w:tcPr>
            <w:tcW w:w="3727"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中国梦百年梦</w:t>
            </w:r>
          </w:p>
        </w:tc>
        <w:tc>
          <w:tcPr>
            <w:tcW w:w="1968"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党委宣传部</w:t>
            </w:r>
          </w:p>
        </w:tc>
        <w:tc>
          <w:tcPr>
            <w:tcW w:w="212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罗雪玉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276" w:type="dxa"/>
            <w:vMerge w:val="continue"/>
            <w:vAlign w:val="center"/>
          </w:tcPr>
          <w:p>
            <w:pPr>
              <w:jc w:val="center"/>
              <w:rPr>
                <w:rFonts w:hint="eastAsia" w:ascii="宋体" w:hAnsi="宋体" w:eastAsia="宋体" w:cs="宋体"/>
                <w:b w:val="0"/>
                <w:bCs w:val="0"/>
                <w:sz w:val="22"/>
                <w:szCs w:val="22"/>
              </w:rPr>
            </w:pPr>
          </w:p>
        </w:tc>
        <w:tc>
          <w:tcPr>
            <w:tcW w:w="64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4</w:t>
            </w:r>
          </w:p>
        </w:tc>
        <w:tc>
          <w:tcPr>
            <w:tcW w:w="3727"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我的祖国，我的党</w:t>
            </w:r>
          </w:p>
        </w:tc>
        <w:tc>
          <w:tcPr>
            <w:tcW w:w="1968" w:type="dxa"/>
            <w:vAlign w:val="center"/>
          </w:tcPr>
          <w:p>
            <w:pPr>
              <w:adjustRightInd w:val="0"/>
              <w:snapToGrid w:val="0"/>
              <w:spacing w:line="400" w:lineRule="exact"/>
              <w:jc w:val="center"/>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法学院</w:t>
            </w:r>
          </w:p>
        </w:tc>
        <w:tc>
          <w:tcPr>
            <w:tcW w:w="2124"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罗迪迪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276" w:type="dxa"/>
            <w:vMerge w:val="restart"/>
            <w:vAlign w:val="center"/>
          </w:tcPr>
          <w:p>
            <w:pPr>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摄影作品</w:t>
            </w:r>
          </w:p>
        </w:tc>
        <w:tc>
          <w:tcPr>
            <w:tcW w:w="64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1</w:t>
            </w:r>
          </w:p>
        </w:tc>
        <w:tc>
          <w:tcPr>
            <w:tcW w:w="3727"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安居乐业</w:t>
            </w:r>
          </w:p>
        </w:tc>
        <w:tc>
          <w:tcPr>
            <w:tcW w:w="1968" w:type="dxa"/>
            <w:vAlign w:val="center"/>
          </w:tcPr>
          <w:p>
            <w:pPr>
              <w:adjustRightInd w:val="0"/>
              <w:snapToGrid w:val="0"/>
              <w:spacing w:line="400" w:lineRule="exact"/>
              <w:jc w:val="center"/>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国际学院</w:t>
            </w:r>
          </w:p>
        </w:tc>
        <w:tc>
          <w:tcPr>
            <w:tcW w:w="212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王航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276" w:type="dxa"/>
            <w:vMerge w:val="continue"/>
            <w:vAlign w:val="center"/>
          </w:tcPr>
          <w:p>
            <w:pPr>
              <w:jc w:val="center"/>
              <w:rPr>
                <w:rFonts w:hint="eastAsia" w:ascii="宋体" w:hAnsi="宋体" w:eastAsia="宋体" w:cs="宋体"/>
                <w:b w:val="0"/>
                <w:bCs w:val="0"/>
                <w:sz w:val="22"/>
                <w:szCs w:val="22"/>
              </w:rPr>
            </w:pPr>
          </w:p>
        </w:tc>
        <w:tc>
          <w:tcPr>
            <w:tcW w:w="64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2</w:t>
            </w:r>
          </w:p>
        </w:tc>
        <w:tc>
          <w:tcPr>
            <w:tcW w:w="3727"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贵财你好·斗篷舒怀</w:t>
            </w:r>
          </w:p>
        </w:tc>
        <w:tc>
          <w:tcPr>
            <w:tcW w:w="1968" w:type="dxa"/>
            <w:vAlign w:val="center"/>
          </w:tcPr>
          <w:p>
            <w:pPr>
              <w:adjustRightInd w:val="0"/>
              <w:snapToGrid w:val="0"/>
              <w:spacing w:line="400" w:lineRule="exact"/>
              <w:jc w:val="center"/>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文学院</w:t>
            </w:r>
          </w:p>
        </w:tc>
        <w:tc>
          <w:tcPr>
            <w:tcW w:w="212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杨宇涛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276" w:type="dxa"/>
            <w:vMerge w:val="continue"/>
            <w:vAlign w:val="center"/>
          </w:tcPr>
          <w:p>
            <w:pPr>
              <w:jc w:val="center"/>
              <w:rPr>
                <w:rFonts w:hint="eastAsia" w:ascii="宋体" w:hAnsi="宋体" w:eastAsia="宋体" w:cs="宋体"/>
                <w:b w:val="0"/>
                <w:bCs w:val="0"/>
                <w:sz w:val="22"/>
                <w:szCs w:val="22"/>
              </w:rPr>
            </w:pPr>
          </w:p>
        </w:tc>
        <w:tc>
          <w:tcPr>
            <w:tcW w:w="64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3</w:t>
            </w:r>
          </w:p>
        </w:tc>
        <w:tc>
          <w:tcPr>
            <w:tcW w:w="3727"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岁月</w:t>
            </w:r>
          </w:p>
        </w:tc>
        <w:tc>
          <w:tcPr>
            <w:tcW w:w="1968" w:type="dxa"/>
            <w:vAlign w:val="center"/>
          </w:tcPr>
          <w:p>
            <w:pPr>
              <w:adjustRightInd w:val="0"/>
              <w:snapToGrid w:val="0"/>
              <w:spacing w:line="400" w:lineRule="exact"/>
              <w:jc w:val="center"/>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艺术学院</w:t>
            </w:r>
          </w:p>
        </w:tc>
        <w:tc>
          <w:tcPr>
            <w:tcW w:w="212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余尚谦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276" w:type="dxa"/>
            <w:vMerge w:val="continue"/>
            <w:vAlign w:val="center"/>
          </w:tcPr>
          <w:p>
            <w:pPr>
              <w:jc w:val="center"/>
              <w:rPr>
                <w:rFonts w:hint="eastAsia" w:ascii="宋体" w:hAnsi="宋体" w:eastAsia="宋体" w:cs="宋体"/>
                <w:b w:val="0"/>
                <w:bCs w:val="0"/>
                <w:sz w:val="22"/>
                <w:szCs w:val="22"/>
              </w:rPr>
            </w:pPr>
          </w:p>
        </w:tc>
        <w:tc>
          <w:tcPr>
            <w:tcW w:w="64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4</w:t>
            </w:r>
          </w:p>
        </w:tc>
        <w:tc>
          <w:tcPr>
            <w:tcW w:w="3727"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温暖</w:t>
            </w:r>
          </w:p>
        </w:tc>
        <w:tc>
          <w:tcPr>
            <w:tcW w:w="1968" w:type="dxa"/>
            <w:vAlign w:val="center"/>
          </w:tcPr>
          <w:p>
            <w:pPr>
              <w:adjustRightInd w:val="0"/>
              <w:snapToGrid w:val="0"/>
              <w:spacing w:line="400" w:lineRule="exact"/>
              <w:jc w:val="center"/>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国际学院</w:t>
            </w:r>
          </w:p>
        </w:tc>
        <w:tc>
          <w:tcPr>
            <w:tcW w:w="2124"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郭春艳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276" w:type="dxa"/>
            <w:vMerge w:val="continue"/>
            <w:vAlign w:val="center"/>
          </w:tcPr>
          <w:p>
            <w:pPr>
              <w:jc w:val="center"/>
              <w:rPr>
                <w:rFonts w:hint="eastAsia" w:ascii="宋体" w:hAnsi="宋体" w:eastAsia="宋体" w:cs="宋体"/>
                <w:b w:val="0"/>
                <w:bCs w:val="0"/>
                <w:sz w:val="22"/>
                <w:szCs w:val="22"/>
              </w:rPr>
            </w:pPr>
          </w:p>
        </w:tc>
        <w:tc>
          <w:tcPr>
            <w:tcW w:w="64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5</w:t>
            </w:r>
          </w:p>
        </w:tc>
        <w:tc>
          <w:tcPr>
            <w:tcW w:w="3727"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暮色流金</w:t>
            </w:r>
          </w:p>
        </w:tc>
        <w:tc>
          <w:tcPr>
            <w:tcW w:w="1968" w:type="dxa"/>
            <w:vAlign w:val="center"/>
          </w:tcPr>
          <w:p>
            <w:pPr>
              <w:adjustRightInd w:val="0"/>
              <w:snapToGrid w:val="0"/>
              <w:spacing w:line="400" w:lineRule="exact"/>
              <w:jc w:val="center"/>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校团委</w:t>
            </w:r>
          </w:p>
        </w:tc>
        <w:tc>
          <w:tcPr>
            <w:tcW w:w="212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伍登宇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276" w:type="dxa"/>
            <w:vMerge w:val="restart"/>
            <w:vAlign w:val="center"/>
          </w:tcPr>
          <w:p>
            <w:pPr>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网文作品</w:t>
            </w:r>
          </w:p>
        </w:tc>
        <w:tc>
          <w:tcPr>
            <w:tcW w:w="64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1</w:t>
            </w:r>
          </w:p>
        </w:tc>
        <w:tc>
          <w:tcPr>
            <w:tcW w:w="3727"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念年味</w:t>
            </w:r>
          </w:p>
        </w:tc>
        <w:tc>
          <w:tcPr>
            <w:tcW w:w="1968" w:type="dxa"/>
            <w:vAlign w:val="center"/>
          </w:tcPr>
          <w:p>
            <w:pPr>
              <w:adjustRightInd w:val="0"/>
              <w:snapToGrid w:val="0"/>
              <w:spacing w:line="400" w:lineRule="exact"/>
              <w:jc w:val="center"/>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校团委</w:t>
            </w:r>
          </w:p>
        </w:tc>
        <w:tc>
          <w:tcPr>
            <w:tcW w:w="212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黄瑜欣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276" w:type="dxa"/>
            <w:vMerge w:val="continue"/>
            <w:vAlign w:val="center"/>
          </w:tcPr>
          <w:p>
            <w:pPr>
              <w:jc w:val="center"/>
              <w:rPr>
                <w:rFonts w:hint="eastAsia" w:ascii="宋体" w:hAnsi="宋体" w:eastAsia="宋体" w:cs="宋体"/>
                <w:b w:val="0"/>
                <w:bCs w:val="0"/>
                <w:sz w:val="22"/>
                <w:szCs w:val="22"/>
              </w:rPr>
            </w:pPr>
          </w:p>
        </w:tc>
        <w:tc>
          <w:tcPr>
            <w:tcW w:w="64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2</w:t>
            </w:r>
          </w:p>
        </w:tc>
        <w:tc>
          <w:tcPr>
            <w:tcW w:w="3727"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我身边的英雄—杜富国、杜富强</w:t>
            </w:r>
          </w:p>
        </w:tc>
        <w:tc>
          <w:tcPr>
            <w:tcW w:w="1968" w:type="dxa"/>
            <w:vAlign w:val="center"/>
          </w:tcPr>
          <w:p>
            <w:pPr>
              <w:adjustRightInd w:val="0"/>
              <w:snapToGrid w:val="0"/>
              <w:spacing w:line="400" w:lineRule="exact"/>
              <w:jc w:val="center"/>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经济学院</w:t>
            </w:r>
          </w:p>
        </w:tc>
        <w:tc>
          <w:tcPr>
            <w:tcW w:w="212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何珍珍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276" w:type="dxa"/>
            <w:vMerge w:val="continue"/>
            <w:vAlign w:val="center"/>
          </w:tcPr>
          <w:p>
            <w:pPr>
              <w:jc w:val="center"/>
              <w:rPr>
                <w:rFonts w:hint="eastAsia" w:ascii="宋体" w:hAnsi="宋体" w:eastAsia="宋体" w:cs="宋体"/>
                <w:b w:val="0"/>
                <w:bCs w:val="0"/>
                <w:sz w:val="22"/>
                <w:szCs w:val="22"/>
              </w:rPr>
            </w:pPr>
          </w:p>
        </w:tc>
        <w:tc>
          <w:tcPr>
            <w:tcW w:w="64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3</w:t>
            </w:r>
          </w:p>
        </w:tc>
        <w:tc>
          <w:tcPr>
            <w:tcW w:w="3727"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愿做摆渡人，坚守扶贫路</w:t>
            </w:r>
          </w:p>
        </w:tc>
        <w:tc>
          <w:tcPr>
            <w:tcW w:w="1968" w:type="dxa"/>
            <w:vAlign w:val="center"/>
          </w:tcPr>
          <w:p>
            <w:pPr>
              <w:adjustRightInd w:val="0"/>
              <w:snapToGrid w:val="0"/>
              <w:spacing w:line="400" w:lineRule="exact"/>
              <w:jc w:val="center"/>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党委宣传部</w:t>
            </w:r>
          </w:p>
        </w:tc>
        <w:tc>
          <w:tcPr>
            <w:tcW w:w="212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张雷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276" w:type="dxa"/>
            <w:vMerge w:val="continue"/>
            <w:vAlign w:val="center"/>
          </w:tcPr>
          <w:p>
            <w:pPr>
              <w:jc w:val="center"/>
              <w:rPr>
                <w:rFonts w:hint="eastAsia" w:ascii="宋体" w:hAnsi="宋体" w:eastAsia="宋体" w:cs="宋体"/>
                <w:b w:val="0"/>
                <w:bCs w:val="0"/>
                <w:sz w:val="22"/>
                <w:szCs w:val="22"/>
              </w:rPr>
            </w:pPr>
          </w:p>
        </w:tc>
        <w:tc>
          <w:tcPr>
            <w:tcW w:w="64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4</w:t>
            </w:r>
          </w:p>
        </w:tc>
        <w:tc>
          <w:tcPr>
            <w:tcW w:w="3727"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绽华</w:t>
            </w:r>
          </w:p>
        </w:tc>
        <w:tc>
          <w:tcPr>
            <w:tcW w:w="1968" w:type="dxa"/>
            <w:vAlign w:val="center"/>
          </w:tcPr>
          <w:p>
            <w:pPr>
              <w:adjustRightInd w:val="0"/>
              <w:snapToGrid w:val="0"/>
              <w:spacing w:line="400" w:lineRule="exact"/>
              <w:jc w:val="center"/>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校团委</w:t>
            </w:r>
          </w:p>
        </w:tc>
        <w:tc>
          <w:tcPr>
            <w:tcW w:w="2124"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杨欢欣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276" w:type="dxa"/>
            <w:vMerge w:val="restart"/>
            <w:vAlign w:val="center"/>
          </w:tcPr>
          <w:p>
            <w:pPr>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微电影作品</w:t>
            </w:r>
          </w:p>
        </w:tc>
        <w:tc>
          <w:tcPr>
            <w:tcW w:w="64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1</w:t>
            </w:r>
          </w:p>
        </w:tc>
        <w:tc>
          <w:tcPr>
            <w:tcW w:w="3727"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2020军训拉练</w:t>
            </w:r>
          </w:p>
        </w:tc>
        <w:tc>
          <w:tcPr>
            <w:tcW w:w="1968" w:type="dxa"/>
            <w:vAlign w:val="center"/>
          </w:tcPr>
          <w:p>
            <w:pPr>
              <w:adjustRightInd w:val="0"/>
              <w:snapToGrid w:val="0"/>
              <w:spacing w:line="400" w:lineRule="exact"/>
              <w:jc w:val="center"/>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学生工作部</w:t>
            </w:r>
          </w:p>
        </w:tc>
        <w:tc>
          <w:tcPr>
            <w:tcW w:w="2124" w:type="dxa"/>
            <w:vAlign w:val="center"/>
          </w:tcPr>
          <w:p>
            <w:pPr>
              <w:adjustRightInd w:val="0"/>
              <w:snapToGrid w:val="0"/>
              <w:spacing w:line="400" w:lineRule="exact"/>
              <w:jc w:val="center"/>
              <w:rPr>
                <w:rFonts w:hint="default"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刘佳兴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276" w:type="dxa"/>
            <w:vMerge w:val="continue"/>
            <w:vAlign w:val="center"/>
          </w:tcPr>
          <w:p>
            <w:pPr>
              <w:jc w:val="center"/>
              <w:rPr>
                <w:rFonts w:hint="eastAsia" w:ascii="宋体" w:hAnsi="宋体" w:eastAsia="宋体" w:cs="宋体"/>
                <w:b w:val="0"/>
                <w:bCs w:val="0"/>
                <w:sz w:val="22"/>
                <w:szCs w:val="22"/>
              </w:rPr>
            </w:pPr>
          </w:p>
        </w:tc>
        <w:tc>
          <w:tcPr>
            <w:tcW w:w="64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2</w:t>
            </w:r>
          </w:p>
        </w:tc>
        <w:tc>
          <w:tcPr>
            <w:tcW w:w="3727"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花蕾护航 女童保护</w:t>
            </w:r>
          </w:p>
        </w:tc>
        <w:tc>
          <w:tcPr>
            <w:tcW w:w="1968" w:type="dxa"/>
            <w:vAlign w:val="center"/>
          </w:tcPr>
          <w:p>
            <w:pPr>
              <w:adjustRightInd w:val="0"/>
              <w:snapToGrid w:val="0"/>
              <w:spacing w:line="400" w:lineRule="exact"/>
              <w:jc w:val="center"/>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校团委</w:t>
            </w:r>
          </w:p>
        </w:tc>
        <w:tc>
          <w:tcPr>
            <w:tcW w:w="2124" w:type="dxa"/>
            <w:vAlign w:val="center"/>
          </w:tcPr>
          <w:p>
            <w:pPr>
              <w:adjustRightInd w:val="0"/>
              <w:snapToGrid w:val="0"/>
              <w:spacing w:line="400" w:lineRule="exact"/>
              <w:jc w:val="center"/>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肖钰婷</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276" w:type="dxa"/>
            <w:vMerge w:val="restart"/>
            <w:vAlign w:val="center"/>
          </w:tcPr>
          <w:p>
            <w:pPr>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微</w:t>
            </w:r>
            <w:r>
              <w:rPr>
                <w:rFonts w:hint="eastAsia" w:ascii="宋体" w:hAnsi="宋体" w:eastAsia="宋体" w:cs="宋体"/>
                <w:b w:val="0"/>
                <w:bCs w:val="0"/>
                <w:sz w:val="22"/>
                <w:szCs w:val="22"/>
                <w:shd w:val="clear" w:color="auto" w:fill="auto"/>
              </w:rPr>
              <w:t>视频</w:t>
            </w:r>
            <w:r>
              <w:rPr>
                <w:rFonts w:hint="eastAsia" w:ascii="宋体" w:hAnsi="宋体" w:eastAsia="宋体" w:cs="宋体"/>
                <w:b w:val="0"/>
                <w:bCs w:val="0"/>
                <w:sz w:val="22"/>
                <w:szCs w:val="22"/>
              </w:rPr>
              <w:t>作品</w:t>
            </w:r>
          </w:p>
        </w:tc>
        <w:tc>
          <w:tcPr>
            <w:tcW w:w="64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1</w:t>
            </w:r>
          </w:p>
        </w:tc>
        <w:tc>
          <w:tcPr>
            <w:tcW w:w="3727"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我的长征VLOG-猴场会议会址</w:t>
            </w:r>
          </w:p>
        </w:tc>
        <w:tc>
          <w:tcPr>
            <w:tcW w:w="1968" w:type="dxa"/>
            <w:vAlign w:val="center"/>
          </w:tcPr>
          <w:p>
            <w:pPr>
              <w:adjustRightInd w:val="0"/>
              <w:snapToGrid w:val="0"/>
              <w:spacing w:line="400" w:lineRule="exact"/>
              <w:jc w:val="center"/>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经济学院</w:t>
            </w:r>
          </w:p>
        </w:tc>
        <w:tc>
          <w:tcPr>
            <w:tcW w:w="212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余依倩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276" w:type="dxa"/>
            <w:vMerge w:val="continue"/>
            <w:vAlign w:val="center"/>
          </w:tcPr>
          <w:p>
            <w:pPr>
              <w:jc w:val="center"/>
              <w:rPr>
                <w:rFonts w:hint="eastAsia" w:ascii="宋体" w:hAnsi="宋体" w:eastAsia="宋体" w:cs="宋体"/>
                <w:b w:val="0"/>
                <w:bCs w:val="0"/>
                <w:sz w:val="22"/>
                <w:szCs w:val="22"/>
              </w:rPr>
            </w:pPr>
          </w:p>
        </w:tc>
        <w:tc>
          <w:tcPr>
            <w:tcW w:w="64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2</w:t>
            </w:r>
          </w:p>
        </w:tc>
        <w:tc>
          <w:tcPr>
            <w:tcW w:w="3727"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朝暮贵财</w:t>
            </w:r>
          </w:p>
        </w:tc>
        <w:tc>
          <w:tcPr>
            <w:tcW w:w="1968" w:type="dxa"/>
            <w:vAlign w:val="center"/>
          </w:tcPr>
          <w:p>
            <w:pPr>
              <w:adjustRightInd w:val="0"/>
              <w:snapToGrid w:val="0"/>
              <w:spacing w:line="400" w:lineRule="exact"/>
              <w:jc w:val="center"/>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公管学院</w:t>
            </w:r>
          </w:p>
        </w:tc>
        <w:tc>
          <w:tcPr>
            <w:tcW w:w="212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马政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276" w:type="dxa"/>
            <w:vMerge w:val="restart"/>
            <w:vAlign w:val="center"/>
          </w:tcPr>
          <w:p>
            <w:pPr>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原创校园歌曲作品</w:t>
            </w:r>
          </w:p>
        </w:tc>
        <w:tc>
          <w:tcPr>
            <w:tcW w:w="64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1</w:t>
            </w:r>
          </w:p>
        </w:tc>
        <w:tc>
          <w:tcPr>
            <w:tcW w:w="3727"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外婆桥</w:t>
            </w:r>
            <w:r>
              <w:rPr>
                <w:rFonts w:hint="eastAsia" w:ascii="宋体" w:hAnsi="宋体" w:eastAsia="宋体" w:cs="宋体"/>
                <w:sz w:val="22"/>
                <w:szCs w:val="22"/>
                <w:lang w:eastAsia="zh-CN"/>
              </w:rPr>
              <w:t>》</w:t>
            </w:r>
          </w:p>
        </w:tc>
        <w:tc>
          <w:tcPr>
            <w:tcW w:w="1968" w:type="dxa"/>
            <w:vAlign w:val="center"/>
          </w:tcPr>
          <w:p>
            <w:pPr>
              <w:adjustRightInd w:val="0"/>
              <w:snapToGrid w:val="0"/>
              <w:spacing w:line="400" w:lineRule="exact"/>
              <w:jc w:val="center"/>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艺术学院</w:t>
            </w:r>
          </w:p>
        </w:tc>
        <w:tc>
          <w:tcPr>
            <w:tcW w:w="212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陈作为、周游、冉飞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276" w:type="dxa"/>
            <w:vMerge w:val="continue"/>
            <w:vAlign w:val="center"/>
          </w:tcPr>
          <w:p>
            <w:pPr>
              <w:jc w:val="center"/>
              <w:rPr>
                <w:rFonts w:hint="eastAsia" w:ascii="宋体" w:hAnsi="宋体" w:eastAsia="宋体" w:cs="宋体"/>
                <w:b w:val="0"/>
                <w:bCs w:val="0"/>
                <w:sz w:val="22"/>
                <w:szCs w:val="22"/>
              </w:rPr>
            </w:pPr>
          </w:p>
        </w:tc>
        <w:tc>
          <w:tcPr>
            <w:tcW w:w="64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2</w:t>
            </w:r>
          </w:p>
        </w:tc>
        <w:tc>
          <w:tcPr>
            <w:tcW w:w="3727"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改编歌曲《想见你》</w:t>
            </w:r>
          </w:p>
        </w:tc>
        <w:tc>
          <w:tcPr>
            <w:tcW w:w="1968" w:type="dxa"/>
            <w:vAlign w:val="center"/>
          </w:tcPr>
          <w:p>
            <w:pPr>
              <w:adjustRightInd w:val="0"/>
              <w:snapToGrid w:val="0"/>
              <w:spacing w:line="400" w:lineRule="exact"/>
              <w:jc w:val="center"/>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校团委</w:t>
            </w:r>
          </w:p>
        </w:tc>
        <w:tc>
          <w:tcPr>
            <w:tcW w:w="212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苏仁俊逸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276" w:type="dxa"/>
            <w:vMerge w:val="continue"/>
            <w:vAlign w:val="center"/>
          </w:tcPr>
          <w:p>
            <w:pPr>
              <w:jc w:val="center"/>
              <w:rPr>
                <w:rFonts w:hint="eastAsia" w:ascii="宋体" w:hAnsi="宋体" w:eastAsia="宋体" w:cs="宋体"/>
                <w:b w:val="0"/>
                <w:bCs w:val="0"/>
                <w:sz w:val="22"/>
                <w:szCs w:val="22"/>
              </w:rPr>
            </w:pPr>
          </w:p>
        </w:tc>
        <w:tc>
          <w:tcPr>
            <w:tcW w:w="64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3</w:t>
            </w:r>
          </w:p>
        </w:tc>
        <w:tc>
          <w:tcPr>
            <w:tcW w:w="3727"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改编歌曲</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不说再见</w:t>
            </w:r>
            <w:r>
              <w:rPr>
                <w:rFonts w:hint="eastAsia" w:ascii="宋体" w:hAnsi="宋体" w:eastAsia="宋体" w:cs="宋体"/>
                <w:sz w:val="22"/>
                <w:szCs w:val="22"/>
                <w:lang w:eastAsia="zh-CN"/>
              </w:rPr>
              <w:t>》</w:t>
            </w:r>
          </w:p>
        </w:tc>
        <w:tc>
          <w:tcPr>
            <w:tcW w:w="1968" w:type="dxa"/>
            <w:vAlign w:val="center"/>
          </w:tcPr>
          <w:p>
            <w:pPr>
              <w:adjustRightInd w:val="0"/>
              <w:snapToGrid w:val="0"/>
              <w:spacing w:line="400" w:lineRule="exact"/>
              <w:jc w:val="center"/>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校团委</w:t>
            </w:r>
          </w:p>
        </w:tc>
        <w:tc>
          <w:tcPr>
            <w:tcW w:w="212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石茂霖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276" w:type="dxa"/>
            <w:vMerge w:val="restart"/>
            <w:vAlign w:val="center"/>
          </w:tcPr>
          <w:p>
            <w:pPr>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音频作品</w:t>
            </w:r>
          </w:p>
        </w:tc>
        <w:tc>
          <w:tcPr>
            <w:tcW w:w="64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1</w:t>
            </w:r>
          </w:p>
        </w:tc>
        <w:tc>
          <w:tcPr>
            <w:tcW w:w="3727"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《2020“最美大学生”李莎，大山里的燃灯者》</w:t>
            </w:r>
          </w:p>
        </w:tc>
        <w:tc>
          <w:tcPr>
            <w:tcW w:w="1968" w:type="dxa"/>
            <w:vAlign w:val="center"/>
          </w:tcPr>
          <w:p>
            <w:pPr>
              <w:adjustRightInd w:val="0"/>
              <w:snapToGrid w:val="0"/>
              <w:spacing w:line="400" w:lineRule="exact"/>
              <w:jc w:val="center"/>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会计学院</w:t>
            </w:r>
          </w:p>
        </w:tc>
        <w:tc>
          <w:tcPr>
            <w:tcW w:w="212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罗颜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276" w:type="dxa"/>
            <w:vMerge w:val="continue"/>
            <w:vAlign w:val="center"/>
          </w:tcPr>
          <w:p>
            <w:pPr>
              <w:jc w:val="center"/>
              <w:rPr>
                <w:rFonts w:hint="eastAsia" w:ascii="宋体" w:hAnsi="宋体" w:eastAsia="宋体" w:cs="宋体"/>
                <w:b w:val="0"/>
                <w:bCs w:val="0"/>
                <w:sz w:val="22"/>
                <w:szCs w:val="22"/>
              </w:rPr>
            </w:pPr>
          </w:p>
        </w:tc>
        <w:tc>
          <w:tcPr>
            <w:tcW w:w="64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2</w:t>
            </w:r>
          </w:p>
        </w:tc>
        <w:tc>
          <w:tcPr>
            <w:tcW w:w="3727"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《雪落在中国的土地上》</w:t>
            </w:r>
          </w:p>
        </w:tc>
        <w:tc>
          <w:tcPr>
            <w:tcW w:w="1968" w:type="dxa"/>
            <w:vAlign w:val="center"/>
          </w:tcPr>
          <w:p>
            <w:pPr>
              <w:adjustRightInd w:val="0"/>
              <w:snapToGrid w:val="0"/>
              <w:spacing w:line="400" w:lineRule="exact"/>
              <w:jc w:val="center"/>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艺术学院</w:t>
            </w:r>
          </w:p>
        </w:tc>
        <w:tc>
          <w:tcPr>
            <w:tcW w:w="212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张元媛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276" w:type="dxa"/>
            <w:vMerge w:val="restart"/>
            <w:vAlign w:val="center"/>
          </w:tcPr>
          <w:p>
            <w:pPr>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其他类网络创新作品</w:t>
            </w:r>
          </w:p>
        </w:tc>
        <w:tc>
          <w:tcPr>
            <w:tcW w:w="64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1</w:t>
            </w:r>
          </w:p>
        </w:tc>
        <w:tc>
          <w:tcPr>
            <w:tcW w:w="3727"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“四史”研学 | 寻访红色经典 感悟初心使命</w:t>
            </w:r>
          </w:p>
        </w:tc>
        <w:tc>
          <w:tcPr>
            <w:tcW w:w="1968" w:type="dxa"/>
            <w:vAlign w:val="center"/>
          </w:tcPr>
          <w:p>
            <w:pPr>
              <w:adjustRightInd w:val="0"/>
              <w:snapToGrid w:val="0"/>
              <w:spacing w:line="400" w:lineRule="exact"/>
              <w:jc w:val="center"/>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校团委</w:t>
            </w:r>
          </w:p>
        </w:tc>
        <w:tc>
          <w:tcPr>
            <w:tcW w:w="212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王羽彤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276" w:type="dxa"/>
            <w:vMerge w:val="continue"/>
            <w:vAlign w:val="center"/>
          </w:tcPr>
          <w:p>
            <w:pPr>
              <w:jc w:val="center"/>
              <w:rPr>
                <w:rFonts w:hint="eastAsia" w:ascii="宋体" w:hAnsi="宋体" w:eastAsia="宋体" w:cs="宋体"/>
                <w:b w:val="0"/>
                <w:bCs w:val="0"/>
                <w:sz w:val="22"/>
                <w:szCs w:val="22"/>
              </w:rPr>
            </w:pPr>
          </w:p>
        </w:tc>
        <w:tc>
          <w:tcPr>
            <w:tcW w:w="64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2</w:t>
            </w:r>
          </w:p>
        </w:tc>
        <w:tc>
          <w:tcPr>
            <w:tcW w:w="3727"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浓情端午 爱聚贵财</w:t>
            </w:r>
          </w:p>
        </w:tc>
        <w:tc>
          <w:tcPr>
            <w:tcW w:w="1968"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党委宣传部</w:t>
            </w:r>
          </w:p>
        </w:tc>
        <w:tc>
          <w:tcPr>
            <w:tcW w:w="212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李玉敏</w:t>
            </w:r>
          </w:p>
        </w:tc>
      </w:tr>
    </w:tbl>
    <w:p>
      <w:pPr>
        <w:jc w:val="both"/>
        <w:rPr>
          <w:rFonts w:hint="eastAsia" w:ascii="宋体" w:hAnsi="宋体" w:eastAsia="宋体" w:cs="宋体"/>
          <w:b/>
          <w:bCs/>
          <w:sz w:val="22"/>
          <w:szCs w:val="22"/>
          <w:lang w:eastAsia="zh-CN"/>
        </w:rPr>
      </w:pPr>
    </w:p>
    <w:p>
      <w:pPr>
        <w:numPr>
          <w:ilvl w:val="0"/>
          <w:numId w:val="1"/>
        </w:numPr>
        <w:jc w:val="left"/>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教师组</w:t>
      </w:r>
    </w:p>
    <w:tbl>
      <w:tblPr>
        <w:tblStyle w:val="3"/>
        <w:tblpPr w:leftFromText="180" w:rightFromText="180" w:vertAnchor="text" w:horzAnchor="page" w:tblpXSpec="center" w:tblpY="316"/>
        <w:tblOverlap w:val="never"/>
        <w:tblW w:w="9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644"/>
        <w:gridCol w:w="3727"/>
        <w:gridCol w:w="1968"/>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276" w:type="dxa"/>
            <w:vAlign w:val="center"/>
          </w:tcPr>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作品</w:t>
            </w:r>
          </w:p>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类别</w:t>
            </w:r>
          </w:p>
        </w:tc>
        <w:tc>
          <w:tcPr>
            <w:tcW w:w="644" w:type="dxa"/>
            <w:vAlign w:val="center"/>
          </w:tcPr>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序号</w:t>
            </w:r>
          </w:p>
        </w:tc>
        <w:tc>
          <w:tcPr>
            <w:tcW w:w="3727" w:type="dxa"/>
            <w:vAlign w:val="center"/>
          </w:tcPr>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作品名称</w:t>
            </w:r>
          </w:p>
        </w:tc>
        <w:tc>
          <w:tcPr>
            <w:tcW w:w="1968"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部门/学院</w:t>
            </w:r>
          </w:p>
        </w:tc>
        <w:tc>
          <w:tcPr>
            <w:tcW w:w="2124" w:type="dxa"/>
            <w:vAlign w:val="center"/>
          </w:tcPr>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276" w:type="dxa"/>
            <w:vMerge w:val="restart"/>
            <w:vAlign w:val="center"/>
          </w:tcPr>
          <w:p>
            <w:pPr>
              <w:jc w:val="center"/>
              <w:rPr>
                <w:rFonts w:hint="eastAsia" w:ascii="宋体" w:hAnsi="宋体" w:eastAsia="宋体" w:cs="宋体"/>
                <w:sz w:val="22"/>
                <w:szCs w:val="22"/>
                <w:vertAlign w:val="baseline"/>
                <w:lang w:val="en-US" w:eastAsia="zh-CN"/>
              </w:rPr>
            </w:pPr>
            <w:r>
              <w:rPr>
                <w:rFonts w:hint="eastAsia" w:ascii="Times New Roman" w:hAnsi="Times New Roman" w:cs="Times New Roman"/>
                <w:sz w:val="24"/>
                <w:szCs w:val="24"/>
                <w:lang w:val="en-US" w:eastAsia="zh-CN"/>
              </w:rPr>
              <w:t>网络文章</w:t>
            </w:r>
          </w:p>
        </w:tc>
        <w:tc>
          <w:tcPr>
            <w:tcW w:w="64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1</w:t>
            </w:r>
          </w:p>
        </w:tc>
        <w:tc>
          <w:tcPr>
            <w:tcW w:w="3727"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Times New Roman" w:hAnsi="Times New Roman" w:cs="Times New Roman"/>
                <w:sz w:val="22"/>
                <w:szCs w:val="22"/>
                <w:lang w:val="en-US" w:eastAsia="zh-CN"/>
              </w:rPr>
              <w:t>《贵州财经大学：“四主题四举措”全面推进“四史”学习教育》</w:t>
            </w:r>
          </w:p>
        </w:tc>
        <w:tc>
          <w:tcPr>
            <w:tcW w:w="1968" w:type="dxa"/>
            <w:vAlign w:val="center"/>
          </w:tcPr>
          <w:p>
            <w:pPr>
              <w:adjustRightInd w:val="0"/>
              <w:snapToGrid w:val="0"/>
              <w:spacing w:line="400" w:lineRule="exact"/>
              <w:jc w:val="center"/>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党委宣传部</w:t>
            </w:r>
          </w:p>
        </w:tc>
        <w:tc>
          <w:tcPr>
            <w:tcW w:w="212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Times New Roman" w:hAnsi="Times New Roman" w:cs="Times New Roman"/>
                <w:sz w:val="24"/>
                <w:szCs w:val="24"/>
                <w:lang w:val="en-US" w:eastAsia="zh-CN"/>
              </w:rPr>
              <w:t>杨兆瑞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276" w:type="dxa"/>
            <w:vMerge w:val="continue"/>
            <w:vAlign w:val="center"/>
          </w:tcPr>
          <w:p>
            <w:pPr>
              <w:jc w:val="center"/>
              <w:rPr>
                <w:rFonts w:hint="eastAsia" w:ascii="宋体" w:hAnsi="宋体" w:eastAsia="宋体" w:cs="宋体"/>
                <w:sz w:val="22"/>
                <w:szCs w:val="22"/>
                <w:vertAlign w:val="baseline"/>
              </w:rPr>
            </w:pPr>
          </w:p>
        </w:tc>
        <w:tc>
          <w:tcPr>
            <w:tcW w:w="644"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2</w:t>
            </w:r>
          </w:p>
        </w:tc>
        <w:tc>
          <w:tcPr>
            <w:tcW w:w="3727" w:type="dxa"/>
            <w:vAlign w:val="center"/>
          </w:tcPr>
          <w:p>
            <w:pPr>
              <w:adjustRightInd w:val="0"/>
              <w:snapToGrid w:val="0"/>
              <w:spacing w:line="400" w:lineRule="exact"/>
              <w:jc w:val="center"/>
              <w:rPr>
                <w:rFonts w:hint="eastAsia" w:ascii="宋体" w:hAnsi="宋体" w:eastAsia="宋体" w:cs="宋体"/>
                <w:kern w:val="2"/>
                <w:sz w:val="22"/>
                <w:szCs w:val="22"/>
                <w:lang w:val="en-US" w:eastAsia="zh-CN" w:bidi="ar-SA"/>
              </w:rPr>
            </w:pPr>
            <w:r>
              <w:rPr>
                <w:rFonts w:hint="eastAsia" w:ascii="Times New Roman" w:hAnsi="Times New Roman" w:cs="Times New Roman"/>
                <w:sz w:val="24"/>
                <w:szCs w:val="24"/>
                <w:lang w:val="en-US" w:eastAsia="zh-CN"/>
              </w:rPr>
              <w:t>《凝心聚力奏响防疫最强音》</w:t>
            </w:r>
          </w:p>
        </w:tc>
        <w:tc>
          <w:tcPr>
            <w:tcW w:w="1968" w:type="dxa"/>
            <w:vAlign w:val="center"/>
          </w:tcPr>
          <w:p>
            <w:pPr>
              <w:adjustRightInd w:val="0"/>
              <w:snapToGrid w:val="0"/>
              <w:spacing w:line="400" w:lineRule="exact"/>
              <w:jc w:val="center"/>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党委宣传部</w:t>
            </w:r>
          </w:p>
        </w:tc>
        <w:tc>
          <w:tcPr>
            <w:tcW w:w="2124" w:type="dxa"/>
            <w:vAlign w:val="center"/>
          </w:tcPr>
          <w:p>
            <w:pPr>
              <w:adjustRightInd w:val="0"/>
              <w:snapToGrid w:val="0"/>
              <w:spacing w:line="400" w:lineRule="exact"/>
              <w:jc w:val="center"/>
              <w:rPr>
                <w:rFonts w:hint="default"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张丽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276" w:type="dxa"/>
            <w:vMerge w:val="restart"/>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微课</w:t>
            </w:r>
          </w:p>
        </w:tc>
        <w:tc>
          <w:tcPr>
            <w:tcW w:w="644" w:type="dxa"/>
            <w:vAlign w:val="center"/>
          </w:tcPr>
          <w:p>
            <w:pPr>
              <w:adjustRightInd w:val="0"/>
              <w:snapToGrid w:val="0"/>
              <w:spacing w:line="40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w:t>
            </w:r>
          </w:p>
        </w:tc>
        <w:tc>
          <w:tcPr>
            <w:tcW w:w="3727" w:type="dxa"/>
            <w:vAlign w:val="top"/>
          </w:tcPr>
          <w:p>
            <w:pPr>
              <w:adjustRightInd w:val="0"/>
              <w:snapToGrid w:val="0"/>
              <w:spacing w:line="400" w:lineRule="exact"/>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cs="Times New Roman"/>
                <w:sz w:val="22"/>
                <w:szCs w:val="22"/>
                <w:lang w:val="en-US" w:eastAsia="zh-CN"/>
              </w:rPr>
              <w:t>《做社会主义核心价值观</w:t>
            </w:r>
            <w:r>
              <w:rPr>
                <w:rFonts w:hint="eastAsia" w:ascii="Times New Roman" w:hAnsi="Times New Roman" w:cs="Times New Roman"/>
                <w:sz w:val="24"/>
                <w:szCs w:val="24"/>
                <w:lang w:val="en-US" w:eastAsia="zh-CN"/>
              </w:rPr>
              <w:t>的坚定信仰者积极传播者模范示范者</w:t>
            </w:r>
            <w:r>
              <w:rPr>
                <w:rFonts w:hint="eastAsia" w:ascii="Times New Roman" w:hAnsi="Times New Roman" w:cs="Times New Roman"/>
                <w:sz w:val="22"/>
                <w:szCs w:val="22"/>
                <w:lang w:val="en-US" w:eastAsia="zh-CN"/>
              </w:rPr>
              <w:t>》</w:t>
            </w:r>
          </w:p>
        </w:tc>
        <w:tc>
          <w:tcPr>
            <w:tcW w:w="1968" w:type="dxa"/>
            <w:vAlign w:val="center"/>
          </w:tcPr>
          <w:p>
            <w:pPr>
              <w:adjustRightInd w:val="0"/>
              <w:snapToGrid w:val="0"/>
              <w:spacing w:line="400" w:lineRule="exact"/>
              <w:jc w:val="center"/>
              <w:rPr>
                <w:rFonts w:hint="default" w:ascii="Times New Roman" w:hAnsi="Times New Roman" w:eastAsia="宋体" w:cs="Times New Roman"/>
                <w:kern w:val="2"/>
                <w:sz w:val="24"/>
                <w:szCs w:val="24"/>
                <w:lang w:val="en-US" w:eastAsia="zh-CN" w:bidi="ar-SA"/>
              </w:rPr>
            </w:pPr>
            <w:r>
              <w:rPr>
                <w:rFonts w:hint="eastAsia" w:ascii="Times New Roman" w:hAnsi="Times New Roman" w:cs="Times New Roman"/>
                <w:sz w:val="24"/>
                <w:szCs w:val="24"/>
                <w:lang w:val="en-US" w:eastAsia="zh-CN"/>
              </w:rPr>
              <w:t>学生工作部</w:t>
            </w:r>
          </w:p>
        </w:tc>
        <w:tc>
          <w:tcPr>
            <w:tcW w:w="2124" w:type="dxa"/>
            <w:vAlign w:val="center"/>
          </w:tcPr>
          <w:p>
            <w:pPr>
              <w:adjustRightInd w:val="0"/>
              <w:snapToGrid w:val="0"/>
              <w:spacing w:line="400" w:lineRule="exact"/>
              <w:jc w:val="center"/>
              <w:rPr>
                <w:rFonts w:hint="eastAsia" w:ascii="宋体" w:hAnsi="宋体" w:eastAsia="宋体" w:cs="宋体"/>
                <w:sz w:val="22"/>
                <w:szCs w:val="22"/>
                <w:lang w:val="en-US" w:eastAsia="zh-CN"/>
              </w:rPr>
            </w:pPr>
            <w:r>
              <w:rPr>
                <w:rFonts w:hint="eastAsia" w:ascii="Times New Roman" w:hAnsi="Times New Roman" w:cs="Times New Roman"/>
                <w:sz w:val="24"/>
                <w:szCs w:val="24"/>
                <w:lang w:val="en-US" w:eastAsia="zh-CN"/>
              </w:rPr>
              <w:t>周蕾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276" w:type="dxa"/>
            <w:vMerge w:val="continue"/>
            <w:tcBorders/>
            <w:vAlign w:val="center"/>
          </w:tcPr>
          <w:p>
            <w:pPr>
              <w:jc w:val="center"/>
              <w:rPr>
                <w:rFonts w:hint="eastAsia" w:ascii="宋体" w:hAnsi="宋体" w:eastAsia="宋体" w:cs="宋体"/>
                <w:sz w:val="22"/>
                <w:szCs w:val="22"/>
                <w:vertAlign w:val="baseline"/>
              </w:rPr>
            </w:pPr>
          </w:p>
        </w:tc>
        <w:tc>
          <w:tcPr>
            <w:tcW w:w="644" w:type="dxa"/>
            <w:vAlign w:val="center"/>
          </w:tcPr>
          <w:p>
            <w:pPr>
              <w:adjustRightInd w:val="0"/>
              <w:snapToGrid w:val="0"/>
              <w:spacing w:line="40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w:t>
            </w:r>
          </w:p>
        </w:tc>
        <w:tc>
          <w:tcPr>
            <w:tcW w:w="3727" w:type="dxa"/>
            <w:vAlign w:val="top"/>
          </w:tcPr>
          <w:p>
            <w:pPr>
              <w:adjustRightInd w:val="0"/>
              <w:snapToGrid w:val="0"/>
              <w:spacing w:line="400" w:lineRule="exact"/>
              <w:jc w:val="center"/>
              <w:rPr>
                <w:rFonts w:hint="eastAsia" w:ascii="Times New Roman" w:hAnsi="Times New Roman" w:cs="Times New Roman" w:eastAsiaTheme="minorEastAsia"/>
                <w:kern w:val="2"/>
                <w:sz w:val="24"/>
                <w:szCs w:val="24"/>
                <w:lang w:val="en-US" w:eastAsia="zh-CN" w:bidi="ar-SA"/>
              </w:rPr>
            </w:pPr>
            <w:r>
              <w:rPr>
                <w:rFonts w:hint="eastAsia" w:ascii="Times New Roman" w:hAnsi="Times New Roman" w:cs="Times New Roman"/>
                <w:kern w:val="0"/>
                <w:sz w:val="24"/>
                <w:szCs w:val="24"/>
                <w:lang w:val="en-US" w:eastAsia="zh-CN"/>
              </w:rPr>
              <w:t>《以兵法思维看强国之道》</w:t>
            </w:r>
          </w:p>
        </w:tc>
        <w:tc>
          <w:tcPr>
            <w:tcW w:w="1968" w:type="dxa"/>
            <w:vAlign w:val="top"/>
          </w:tcPr>
          <w:p>
            <w:pPr>
              <w:adjustRightInd w:val="0"/>
              <w:snapToGrid w:val="0"/>
              <w:spacing w:line="400" w:lineRule="exact"/>
              <w:jc w:val="center"/>
              <w:rPr>
                <w:rFonts w:hint="default" w:ascii="Times New Roman" w:hAnsi="Times New Roman" w:eastAsia="宋体" w:cs="Times New Roman"/>
                <w:kern w:val="2"/>
                <w:sz w:val="24"/>
                <w:szCs w:val="24"/>
                <w:lang w:val="en-US" w:eastAsia="zh-CN" w:bidi="ar-SA"/>
              </w:rPr>
            </w:pPr>
            <w:r>
              <w:rPr>
                <w:rFonts w:hint="eastAsia" w:ascii="Times New Roman" w:hAnsi="Times New Roman" w:cs="Times New Roman"/>
                <w:sz w:val="24"/>
                <w:szCs w:val="24"/>
                <w:lang w:val="en-US" w:eastAsia="zh-CN"/>
              </w:rPr>
              <w:t>工商管理学院</w:t>
            </w:r>
          </w:p>
        </w:tc>
        <w:tc>
          <w:tcPr>
            <w:tcW w:w="2124" w:type="dxa"/>
            <w:vAlign w:val="center"/>
          </w:tcPr>
          <w:p>
            <w:pPr>
              <w:adjustRightInd w:val="0"/>
              <w:snapToGrid w:val="0"/>
              <w:spacing w:line="400" w:lineRule="exact"/>
              <w:jc w:val="center"/>
              <w:rPr>
                <w:rFonts w:hint="eastAsia" w:ascii="宋体" w:hAnsi="宋体" w:eastAsia="宋体" w:cs="宋体"/>
                <w:sz w:val="22"/>
                <w:szCs w:val="22"/>
                <w:lang w:val="en-US" w:eastAsia="zh-CN"/>
              </w:rPr>
            </w:pPr>
            <w:r>
              <w:rPr>
                <w:rFonts w:hint="eastAsia" w:ascii="Times New Roman" w:hAnsi="Times New Roman" w:cs="Times New Roman"/>
                <w:sz w:val="24"/>
                <w:szCs w:val="24"/>
                <w:lang w:val="en-US" w:eastAsia="zh-CN"/>
              </w:rPr>
              <w:t>孔淑华</w:t>
            </w:r>
          </w:p>
        </w:tc>
      </w:tr>
    </w:tbl>
    <w:p>
      <w:pPr>
        <w:numPr>
          <w:numId w:val="0"/>
        </w:numPr>
        <w:jc w:val="left"/>
        <w:rPr>
          <w:rFonts w:hint="default" w:ascii="宋体" w:hAnsi="宋体" w:eastAsia="宋体" w:cs="宋体"/>
          <w:b/>
          <w:bCs/>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A7B0D"/>
    <w:multiLevelType w:val="singleLevel"/>
    <w:tmpl w:val="436A7B0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A62EAA"/>
    <w:rsid w:val="24A62EAA"/>
    <w:rsid w:val="5E010F6B"/>
    <w:rsid w:val="698E1D8B"/>
    <w:rsid w:val="72CD60EE"/>
    <w:rsid w:val="744F5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2021-03-05T09:13:00Z</dcterms:created>
  <dc:creator>Administrator</dc:creator>
  <cp:lastModifiedBy>LXL</cp:lastModifiedBy>
  <dcterms:modified xsi:type="dcterms:W3CDTF">2021-03-05T10:32:35Z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